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06" w:rsidRPr="00210C06" w:rsidRDefault="00210C06" w:rsidP="00210C06">
      <w:pPr>
        <w:rPr>
          <w:rFonts w:asciiTheme="minorEastAsia" w:hAnsiTheme="minorEastAsia"/>
          <w:b/>
          <w:sz w:val="44"/>
          <w:szCs w:val="44"/>
        </w:rPr>
      </w:pPr>
      <w:r w:rsidRPr="00210C06">
        <w:rPr>
          <w:rFonts w:asciiTheme="minorEastAsia" w:hAnsiTheme="minorEastAsia" w:hint="eastAsia"/>
          <w:b/>
          <w:sz w:val="44"/>
          <w:szCs w:val="44"/>
        </w:rPr>
        <w:t>连汽各单位组织收看全市“高质发展 后发先至”动员会</w:t>
      </w:r>
    </w:p>
    <w:p w:rsidR="00210C06" w:rsidRPr="00210C06" w:rsidRDefault="00210C06" w:rsidP="00210C0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10C06">
        <w:rPr>
          <w:rFonts w:asciiTheme="minorEastAsia" w:hAnsiTheme="minorEastAsia" w:hint="eastAsia"/>
          <w:sz w:val="28"/>
          <w:szCs w:val="28"/>
        </w:rPr>
        <w:t>4月8日，我市召开了“高质发展、后发先至”动员大会，连汽各单位积极响应，在会议室组织全体党员、管理人员集中收看了大会盛况，聆听了市委书记项雪龙发表的重要讲话，为连云港奋力推动高质发展、加快实现后发先至坚定了信心，明确了方向，理清了思路。</w:t>
      </w:r>
    </w:p>
    <w:p w:rsidR="00210C06" w:rsidRPr="00210C06" w:rsidRDefault="00210C06" w:rsidP="00210C06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10C06">
        <w:rPr>
          <w:rFonts w:asciiTheme="minorEastAsia" w:hAnsiTheme="minorEastAsia" w:hint="eastAsia"/>
          <w:sz w:val="28"/>
          <w:szCs w:val="28"/>
        </w:rPr>
        <w:t>“高质发展 后发先至”是市委、市政府立足连云港市情实际，着眼连云港长远发展</w:t>
      </w:r>
      <w:proofErr w:type="gramStart"/>
      <w:r w:rsidRPr="00210C06">
        <w:rPr>
          <w:rFonts w:asciiTheme="minorEastAsia" w:hAnsiTheme="minorEastAsia" w:hint="eastAsia"/>
          <w:sz w:val="28"/>
          <w:szCs w:val="28"/>
        </w:rPr>
        <w:t>作出</w:t>
      </w:r>
      <w:proofErr w:type="gramEnd"/>
      <w:r w:rsidRPr="00210C06">
        <w:rPr>
          <w:rFonts w:asciiTheme="minorEastAsia" w:hAnsiTheme="minorEastAsia" w:hint="eastAsia"/>
          <w:sz w:val="28"/>
          <w:szCs w:val="28"/>
        </w:rPr>
        <w:t>的一项重大决策部署。会议动员全体连云港人以党的十九大精神为指引，牢记习近平总书记“后发先至”的殷殷嘱托，认真落实中央和省委高质发展的部署要求，进一步认清形势、正视差距、团结一心、和衷共济、顽强拼搏、负重奋进，全面开启“高质发展 后发先至”新征程。</w:t>
      </w:r>
    </w:p>
    <w:p w:rsidR="00210C06" w:rsidRPr="00210C06" w:rsidRDefault="00210C06" w:rsidP="00210C0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10C06">
        <w:rPr>
          <w:rFonts w:asciiTheme="minorEastAsia" w:hAnsiTheme="minorEastAsia" w:hint="eastAsia"/>
          <w:sz w:val="28"/>
          <w:szCs w:val="28"/>
        </w:rPr>
        <w:t>公司要求广大干部职工认真学习项书记的讲话精神，做好宣传发动，做到人人学习、人人领会、人人参与、人人支持，争先创优，将讲话精神融入到日常工作之中，为“高质发展 后发先至”贡献力量。</w:t>
      </w:r>
    </w:p>
    <w:p w:rsidR="00210C06" w:rsidRDefault="00210C06" w:rsidP="00210C06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吕旺 刘佳</w:t>
      </w:r>
      <w:proofErr w:type="gramStart"/>
      <w:r>
        <w:rPr>
          <w:rFonts w:asciiTheme="minorEastAsia" w:hAnsiTheme="minorEastAsia" w:hint="eastAsia"/>
          <w:sz w:val="28"/>
          <w:szCs w:val="28"/>
        </w:rPr>
        <w:t>佳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万燕</w:t>
      </w:r>
    </w:p>
    <w:p w:rsidR="00210C06" w:rsidRPr="00210C06" w:rsidRDefault="00210C06" w:rsidP="00210C06">
      <w:pPr>
        <w:rPr>
          <w:rFonts w:asciiTheme="minorEastAsia" w:hAnsiTheme="minorEastAsia"/>
          <w:sz w:val="28"/>
          <w:szCs w:val="28"/>
        </w:rPr>
      </w:pPr>
    </w:p>
    <w:p w:rsidR="00210C06" w:rsidRPr="00210C06" w:rsidRDefault="00210C06" w:rsidP="00210C06">
      <w:pPr>
        <w:rPr>
          <w:rFonts w:asciiTheme="minorEastAsia" w:hAnsiTheme="minorEastAsia" w:hint="eastAsia"/>
          <w:b/>
          <w:sz w:val="44"/>
          <w:szCs w:val="44"/>
        </w:rPr>
      </w:pPr>
      <w:r w:rsidRPr="00210C06">
        <w:rPr>
          <w:rFonts w:asciiTheme="minorEastAsia" w:hAnsiTheme="minorEastAsia" w:hint="eastAsia"/>
          <w:b/>
          <w:sz w:val="44"/>
          <w:szCs w:val="44"/>
        </w:rPr>
        <w:t>附件：</w:t>
      </w:r>
    </w:p>
    <w:p w:rsidR="00210C06" w:rsidRPr="00F6679C" w:rsidRDefault="00210C06" w:rsidP="00210C06">
      <w:pPr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连云公司集中收看全市“</w:t>
      </w:r>
      <w:r>
        <w:rPr>
          <w:rFonts w:asciiTheme="minorEastAsia" w:hAnsiTheme="minorEastAsia" w:cstheme="minorEastAsia" w:hint="eastAsia"/>
          <w:b/>
          <w:bCs/>
          <w:color w:val="000000"/>
          <w:sz w:val="44"/>
          <w:szCs w:val="44"/>
        </w:rPr>
        <w:t>高质发展 后发先至”</w:t>
      </w:r>
      <w:r>
        <w:rPr>
          <w:rFonts w:hint="eastAsia"/>
          <w:b/>
          <w:bCs/>
          <w:sz w:val="44"/>
          <w:szCs w:val="44"/>
        </w:rPr>
        <w:t>动员会</w:t>
      </w:r>
    </w:p>
    <w:p w:rsidR="00210C06" w:rsidRDefault="00210C06" w:rsidP="00210C06">
      <w:pPr>
        <w:ind w:firstLine="560"/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日，我市召开了“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高质发展、后发先至”动员大会，连云公司党支部积极响应，于当天在会议室组织全体党员、入党积极分子、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lastRenderedPageBreak/>
        <w:t>行管人员集中收看了大会盛况，聆听了市委书记项雪龙发表的重要讲话，为连云港奋力推动高质发展、加快实现后发先至坚定了信心，明确了方向，理清了思路。</w:t>
      </w:r>
    </w:p>
    <w:p w:rsidR="00210C06" w:rsidRDefault="00210C06" w:rsidP="00210C06">
      <w:pPr>
        <w:ind w:firstLineChars="200" w:firstLine="560"/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通过收看，广大党员一致认为全市</w:t>
      </w:r>
      <w:r>
        <w:rPr>
          <w:rFonts w:hint="eastAsia"/>
          <w:sz w:val="28"/>
          <w:szCs w:val="28"/>
        </w:rPr>
        <w:t>“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高质发展 后发先至”动员大会的召开，体现了市委、市政府对这项工作的高度重视，吹响了</w:t>
      </w:r>
      <w:r>
        <w:rPr>
          <w:rFonts w:hint="eastAsia"/>
          <w:sz w:val="28"/>
          <w:szCs w:val="28"/>
        </w:rPr>
        <w:t>“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高质发展 后发先至”的号角，全面开启了</w:t>
      </w:r>
      <w:r>
        <w:rPr>
          <w:rFonts w:hint="eastAsia"/>
          <w:sz w:val="28"/>
          <w:szCs w:val="28"/>
        </w:rPr>
        <w:t>“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高质发展 后发先至”的新征程，内涵丰富、措施有力、精神振奋、信心倍增。大家纷纷表示，将深入学习全市动员大会精神，认真贯彻落实，联系岗位实际，立足本职，以求真务实、敢于开拓的工作作风，以奋发有为、时不待我的精神状态，为连云港高质发展</w:t>
      </w:r>
      <w:proofErr w:type="gramStart"/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作出</w:t>
      </w:r>
      <w:proofErr w:type="gramEnd"/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自己的一份贡献。</w:t>
      </w:r>
    </w:p>
    <w:p w:rsidR="00210C06" w:rsidRDefault="00210C06" w:rsidP="00210C06">
      <w:pPr>
        <w:widowControl/>
        <w:shd w:val="clear" w:color="auto" w:fill="FFFFFF"/>
        <w:spacing w:line="360" w:lineRule="auto"/>
        <w:ind w:right="360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单位：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连汽连云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 xml:space="preserve">公司  </w:t>
      </w:r>
    </w:p>
    <w:p w:rsidR="00210C06" w:rsidRDefault="00210C06" w:rsidP="00210C06">
      <w:pPr>
        <w:widowControl/>
        <w:shd w:val="clear" w:color="auto" w:fill="FFFFFF"/>
        <w:spacing w:line="360" w:lineRule="auto"/>
        <w:ind w:right="3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      作者：吕旺</w:t>
      </w:r>
    </w:p>
    <w:p w:rsidR="00210C06" w:rsidRDefault="00210C06" w:rsidP="00210C06">
      <w:pPr>
        <w:spacing w:line="360" w:lineRule="auto"/>
        <w:jc w:val="center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                              联系电话：85681120</w:t>
      </w:r>
    </w:p>
    <w:p w:rsidR="00210C06" w:rsidRDefault="00210C06" w:rsidP="00210C06">
      <w:pPr>
        <w:spacing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201</w:t>
      </w: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9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210C06" w:rsidRDefault="00210C06" w:rsidP="00210C06">
      <w:pPr>
        <w:spacing w:line="360" w:lineRule="auto"/>
        <w:jc w:val="left"/>
      </w:pPr>
    </w:p>
    <w:p w:rsidR="00210C06" w:rsidRDefault="00210C06" w:rsidP="00210C06">
      <w:pPr>
        <w:pStyle w:val="p0"/>
        <w:autoSpaceDE w:val="0"/>
        <w:snapToGrid w:val="0"/>
        <w:spacing w:before="0" w:beforeAutospacing="0" w:after="0" w:afterAutospacing="0" w:line="600" w:lineRule="atLeast"/>
        <w:rPr>
          <w:rFonts w:ascii="Calibri" w:eastAsia="方正书宋_GBK" w:hAnsi="Calibri" w:hint="eastAsia"/>
          <w:b/>
          <w:color w:val="333333"/>
          <w:sz w:val="44"/>
          <w:szCs w:val="44"/>
        </w:rPr>
      </w:pPr>
      <w:r>
        <w:rPr>
          <w:rFonts w:ascii="Calibri" w:eastAsia="方正书宋_GBK" w:hAnsi="Calibri"/>
          <w:b/>
          <w:color w:val="333333"/>
          <w:sz w:val="44"/>
          <w:szCs w:val="44"/>
        </w:rPr>
        <w:t>连</w:t>
      </w:r>
      <w:proofErr w:type="gramStart"/>
      <w:r>
        <w:rPr>
          <w:rFonts w:ascii="Calibri" w:eastAsia="方正书宋_GBK" w:hAnsi="Calibri"/>
          <w:b/>
          <w:color w:val="333333"/>
          <w:sz w:val="44"/>
          <w:szCs w:val="44"/>
        </w:rPr>
        <w:t>汽旅游</w:t>
      </w:r>
      <w:proofErr w:type="gramEnd"/>
      <w:r>
        <w:rPr>
          <w:rFonts w:ascii="Calibri" w:eastAsia="方正书宋_GBK" w:hAnsi="Calibri"/>
          <w:b/>
          <w:color w:val="333333"/>
          <w:sz w:val="44"/>
          <w:szCs w:val="44"/>
        </w:rPr>
        <w:t>公司组织收看全市</w:t>
      </w:r>
      <w:r>
        <w:rPr>
          <w:rFonts w:ascii="Calibri" w:eastAsia="方正书宋_GBK" w:hAnsi="Calibri"/>
          <w:b/>
          <w:color w:val="333333"/>
          <w:sz w:val="44"/>
          <w:szCs w:val="44"/>
        </w:rPr>
        <w:t>“</w:t>
      </w:r>
      <w:r>
        <w:rPr>
          <w:rFonts w:ascii="Calibri" w:eastAsia="方正书宋_GBK" w:hAnsi="Calibri"/>
          <w:b/>
          <w:color w:val="333333"/>
          <w:sz w:val="44"/>
          <w:szCs w:val="44"/>
        </w:rPr>
        <w:t>高质发展</w:t>
      </w:r>
      <w:r>
        <w:rPr>
          <w:rFonts w:ascii="Calibri" w:eastAsia="方正书宋_GBK" w:hAnsi="Calibri" w:hint="eastAsia"/>
          <w:b/>
          <w:color w:val="333333"/>
          <w:sz w:val="44"/>
          <w:szCs w:val="44"/>
        </w:rPr>
        <w:t xml:space="preserve"> </w:t>
      </w:r>
      <w:r>
        <w:rPr>
          <w:rFonts w:ascii="Calibri" w:eastAsia="方正书宋_GBK" w:hAnsi="Calibri" w:hint="eastAsia"/>
          <w:b/>
          <w:color w:val="333333"/>
          <w:sz w:val="44"/>
          <w:szCs w:val="44"/>
        </w:rPr>
        <w:t>后发先至</w:t>
      </w:r>
      <w:r>
        <w:rPr>
          <w:rFonts w:ascii="Calibri" w:eastAsia="方正书宋_GBK" w:hAnsi="Calibri"/>
          <w:b/>
          <w:color w:val="333333"/>
          <w:sz w:val="44"/>
          <w:szCs w:val="44"/>
        </w:rPr>
        <w:t>”</w:t>
      </w:r>
      <w:r>
        <w:rPr>
          <w:rFonts w:ascii="Calibri" w:eastAsia="方正书宋_GBK" w:hAnsi="Calibri"/>
          <w:b/>
          <w:color w:val="333333"/>
          <w:sz w:val="44"/>
          <w:szCs w:val="44"/>
        </w:rPr>
        <w:t>动员大会</w:t>
      </w:r>
    </w:p>
    <w:p w:rsidR="00210C06" w:rsidRDefault="00210C06" w:rsidP="00210C06">
      <w:pPr>
        <w:spacing w:line="600" w:lineRule="exact"/>
        <w:ind w:firstLineChars="200" w:firstLine="640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4月8日上午，连</w:t>
      </w:r>
      <w:proofErr w:type="gramStart"/>
      <w:r>
        <w:rPr>
          <w:rFonts w:ascii="宋体" w:eastAsia="宋体" w:hAnsi="宋体" w:hint="eastAsia"/>
          <w:color w:val="000000"/>
          <w:sz w:val="32"/>
          <w:szCs w:val="32"/>
        </w:rPr>
        <w:t>汽旅游</w:t>
      </w:r>
      <w:proofErr w:type="gramEnd"/>
      <w:r>
        <w:rPr>
          <w:rFonts w:ascii="宋体" w:eastAsia="宋体" w:hAnsi="宋体" w:hint="eastAsia"/>
          <w:color w:val="000000"/>
          <w:sz w:val="32"/>
          <w:szCs w:val="32"/>
        </w:rPr>
        <w:t>公司组织全员收看全市高质发展、后发先至动员大会电视直播，采取集中收看和通过下载连云港手机台APP的方式进行收看。</w:t>
      </w:r>
    </w:p>
    <w:p w:rsidR="00210C06" w:rsidRDefault="00210C06" w:rsidP="00210C06">
      <w:pPr>
        <w:spacing w:line="600" w:lineRule="exact"/>
        <w:ind w:firstLineChars="200" w:firstLine="640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“高质发展 后发先至”是市委、市政府立足连云港市情实际，着眼连云港长远发展</w:t>
      </w:r>
      <w:proofErr w:type="gramStart"/>
      <w:r>
        <w:rPr>
          <w:rFonts w:ascii="宋体" w:eastAsia="宋体" w:hAnsi="宋体" w:hint="eastAsia"/>
          <w:color w:val="000000"/>
          <w:sz w:val="32"/>
          <w:szCs w:val="32"/>
        </w:rPr>
        <w:t>作出</w:t>
      </w:r>
      <w:proofErr w:type="gramEnd"/>
      <w:r>
        <w:rPr>
          <w:rFonts w:ascii="宋体" w:eastAsia="宋体" w:hAnsi="宋体" w:hint="eastAsia"/>
          <w:color w:val="000000"/>
          <w:sz w:val="32"/>
          <w:szCs w:val="32"/>
        </w:rPr>
        <w:t>的一项重大决策部署。会</w:t>
      </w:r>
      <w:r>
        <w:rPr>
          <w:rFonts w:ascii="宋体" w:eastAsia="宋体" w:hAnsi="宋体" w:hint="eastAsia"/>
          <w:color w:val="000000"/>
          <w:sz w:val="32"/>
          <w:szCs w:val="32"/>
        </w:rPr>
        <w:lastRenderedPageBreak/>
        <w:t>议动员全体连云港人以党的十九大精神为指引，牢记习近平总书记“后发先至”的殷殷嘱托，认真落实中央和省委高质发展的部署要求，进一步认清形势、正视差距、团结一心、和衷共济、顽强拼搏、负重奋进，全面开启“高质发展 后发先至”新征程。</w:t>
      </w:r>
    </w:p>
    <w:p w:rsidR="00210C06" w:rsidRPr="00210C06" w:rsidRDefault="00210C06" w:rsidP="00210C06">
      <w:pPr>
        <w:spacing w:line="600" w:lineRule="exact"/>
        <w:ind w:firstLineChars="200" w:firstLine="640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在时长3小时的直播中，参会人员聚精会神、认真听讲和做笔记思考。项雪龙书记的话情真意切、振奋人心，感染者在场的每一位职工。作为530万港城的一分子，大家表示要立足本职，将讲话精神融入到学习工作中，积极投身发展大潮中，为实现“强富美高”的新港城而不懈奋斗。</w:t>
      </w:r>
    </w:p>
    <w:p w:rsidR="00210C06" w:rsidRDefault="00210C06" w:rsidP="00210C06">
      <w:pPr>
        <w:spacing w:line="600" w:lineRule="exact"/>
        <w:ind w:firstLineChars="200" w:firstLine="560"/>
        <w:jc w:val="right"/>
        <w:rPr>
          <w:rFonts w:ascii="方正书宋_GBK" w:eastAsia="方正书宋_GBK" w:hAnsi="Times New Roman" w:hint="eastAsia"/>
          <w:color w:val="000000"/>
          <w:sz w:val="28"/>
          <w:szCs w:val="28"/>
        </w:rPr>
      </w:pPr>
      <w:r>
        <w:rPr>
          <w:rFonts w:ascii="方正书宋_GBK" w:eastAsia="方正书宋_GBK" w:hAnsi="Times New Roman" w:hint="eastAsia"/>
          <w:color w:val="000000"/>
          <w:sz w:val="28"/>
          <w:szCs w:val="28"/>
        </w:rPr>
        <w:t>单位：连</w:t>
      </w:r>
      <w:proofErr w:type="gramStart"/>
      <w:r>
        <w:rPr>
          <w:rFonts w:ascii="方正书宋_GBK" w:eastAsia="方正书宋_GBK" w:hAnsi="Times New Roman" w:hint="eastAsia"/>
          <w:color w:val="000000"/>
          <w:sz w:val="28"/>
          <w:szCs w:val="28"/>
        </w:rPr>
        <w:t>汽旅游</w:t>
      </w:r>
      <w:proofErr w:type="gramEnd"/>
      <w:r>
        <w:rPr>
          <w:rFonts w:ascii="方正书宋_GBK" w:eastAsia="方正书宋_GBK" w:hAnsi="Times New Roman" w:hint="eastAsia"/>
          <w:color w:val="000000"/>
          <w:sz w:val="28"/>
          <w:szCs w:val="28"/>
        </w:rPr>
        <w:t xml:space="preserve">公司 </w:t>
      </w:r>
    </w:p>
    <w:p w:rsidR="00210C06" w:rsidRDefault="00210C06" w:rsidP="00210C06">
      <w:pPr>
        <w:spacing w:line="600" w:lineRule="exact"/>
        <w:ind w:firstLineChars="200" w:firstLine="560"/>
        <w:jc w:val="right"/>
        <w:rPr>
          <w:rFonts w:ascii="方正书宋_GBK" w:eastAsia="方正书宋_GBK" w:hAnsi="Times New Roman" w:hint="eastAsia"/>
          <w:color w:val="000000"/>
          <w:sz w:val="28"/>
          <w:szCs w:val="28"/>
        </w:rPr>
      </w:pPr>
      <w:r>
        <w:rPr>
          <w:rFonts w:ascii="方正书宋_GBK" w:eastAsia="方正书宋_GBK" w:hAnsi="Times New Roman" w:hint="eastAsia"/>
          <w:color w:val="000000"/>
          <w:sz w:val="28"/>
          <w:szCs w:val="28"/>
        </w:rPr>
        <w:t>作者：刘佳</w:t>
      </w:r>
      <w:proofErr w:type="gramStart"/>
      <w:r>
        <w:rPr>
          <w:rFonts w:ascii="方正书宋_GBK" w:eastAsia="方正书宋_GBK" w:hAnsi="Times New Roman" w:hint="eastAsia"/>
          <w:color w:val="000000"/>
          <w:sz w:val="28"/>
          <w:szCs w:val="28"/>
        </w:rPr>
        <w:t>佳</w:t>
      </w:r>
      <w:proofErr w:type="gramEnd"/>
    </w:p>
    <w:p w:rsidR="00210C06" w:rsidRDefault="00210C06" w:rsidP="00210C06">
      <w:pPr>
        <w:spacing w:line="600" w:lineRule="exact"/>
        <w:ind w:firstLineChars="200" w:firstLine="560"/>
        <w:jc w:val="right"/>
        <w:rPr>
          <w:rFonts w:ascii="方正书宋_GBK" w:eastAsia="方正书宋_GBK" w:hAnsi="Times New Roman" w:hint="eastAsia"/>
          <w:color w:val="000000"/>
          <w:sz w:val="28"/>
          <w:szCs w:val="28"/>
        </w:rPr>
      </w:pPr>
      <w:r>
        <w:rPr>
          <w:rFonts w:ascii="方正书宋_GBK" w:eastAsia="方正书宋_GBK" w:hAnsi="Times New Roman" w:hint="eastAsia"/>
          <w:color w:val="000000"/>
          <w:sz w:val="28"/>
          <w:szCs w:val="28"/>
        </w:rPr>
        <w:t>写作日期：2018.4.9</w:t>
      </w:r>
    </w:p>
    <w:p w:rsidR="00210C06" w:rsidRPr="008353E4" w:rsidRDefault="00210C06" w:rsidP="00210C06">
      <w:pPr>
        <w:spacing w:line="600" w:lineRule="exact"/>
        <w:ind w:firstLineChars="200" w:firstLine="560"/>
        <w:jc w:val="right"/>
        <w:rPr>
          <w:rFonts w:ascii="方正书宋_GBK" w:eastAsia="方正书宋_GBK" w:hAnsi="Times New Roman"/>
          <w:color w:val="000000"/>
          <w:sz w:val="28"/>
          <w:szCs w:val="28"/>
        </w:rPr>
      </w:pPr>
    </w:p>
    <w:p w:rsidR="00210C06" w:rsidRPr="00026EC1" w:rsidRDefault="00210C06" w:rsidP="00210C06">
      <w:pPr>
        <w:jc w:val="left"/>
        <w:rPr>
          <w:rFonts w:asciiTheme="minorEastAsia" w:hAnsiTheme="minorEastAsia" w:cs="Tahoma"/>
          <w:color w:val="000000" w:themeColor="text1"/>
          <w:sz w:val="28"/>
          <w:szCs w:val="28"/>
        </w:rPr>
      </w:pPr>
      <w:r>
        <w:rPr>
          <w:rFonts w:hint="eastAsia"/>
          <w:b/>
          <w:sz w:val="44"/>
          <w:szCs w:val="44"/>
        </w:rPr>
        <w:t>快客公司观看连云港市“高质发展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后发先至”动员大会</w:t>
      </w:r>
    </w:p>
    <w:p w:rsidR="00210C06" w:rsidRPr="007454D9" w:rsidRDefault="00210C06" w:rsidP="00210C06">
      <w:pPr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7454D9">
        <w:rPr>
          <w:rFonts w:asciiTheme="minorEastAsia" w:hAnsiTheme="minorEastAsia" w:cs="Tahoma" w:hint="eastAsia"/>
          <w:color w:val="333333"/>
          <w:sz w:val="28"/>
          <w:szCs w:val="28"/>
        </w:rPr>
        <w:t>4月8日上午九点，快客公司管理人员集中观看连云港市委、市政府举办的“高质发展</w:t>
      </w:r>
      <w:r>
        <w:rPr>
          <w:rFonts w:asciiTheme="minorEastAsia" w:hAnsiTheme="minorEastAsia" w:cs="Tahoma" w:hint="eastAsia"/>
          <w:color w:val="333333"/>
          <w:sz w:val="28"/>
          <w:szCs w:val="28"/>
        </w:rPr>
        <w:t xml:space="preserve"> </w:t>
      </w:r>
      <w:r w:rsidRPr="007454D9">
        <w:rPr>
          <w:rFonts w:asciiTheme="minorEastAsia" w:hAnsiTheme="minorEastAsia" w:cs="Tahoma" w:hint="eastAsia"/>
          <w:color w:val="333333"/>
          <w:sz w:val="28"/>
          <w:szCs w:val="28"/>
        </w:rPr>
        <w:t>后发先至”动员大会，大家认真聆听了项雪龙书记关于如何做好全市“高质发展 后发先至”的工作要求。</w:t>
      </w:r>
    </w:p>
    <w:p w:rsidR="00210C06" w:rsidRPr="007454D9" w:rsidRDefault="00210C06" w:rsidP="00210C06">
      <w:pPr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7454D9">
        <w:rPr>
          <w:rFonts w:asciiTheme="minorEastAsia" w:hAnsiTheme="minorEastAsia" w:cs="Tahoma" w:hint="eastAsia"/>
          <w:color w:val="333333"/>
          <w:sz w:val="28"/>
          <w:szCs w:val="28"/>
        </w:rPr>
        <w:t>项书记强调</w:t>
      </w:r>
      <w:r>
        <w:rPr>
          <w:rFonts w:asciiTheme="minorEastAsia" w:hAnsiTheme="minorEastAsia" w:cs="Tahoma" w:hint="eastAsia"/>
          <w:color w:val="333333"/>
          <w:sz w:val="28"/>
          <w:szCs w:val="28"/>
        </w:rPr>
        <w:t>，“高质发展、后发先至”</w:t>
      </w:r>
      <w:r w:rsidRPr="007454D9">
        <w:rPr>
          <w:rFonts w:asciiTheme="minorEastAsia" w:hAnsiTheme="minorEastAsia" w:cs="Tahoma" w:hint="eastAsia"/>
          <w:color w:val="333333"/>
          <w:sz w:val="28"/>
          <w:szCs w:val="28"/>
        </w:rPr>
        <w:t>是市委、市政府立足连云港市情实际，着眼连云港长远发展，</w:t>
      </w:r>
      <w:proofErr w:type="gramStart"/>
      <w:r w:rsidRPr="007454D9">
        <w:rPr>
          <w:rFonts w:asciiTheme="minorEastAsia" w:hAnsiTheme="minorEastAsia" w:cs="Tahoma" w:hint="eastAsia"/>
          <w:color w:val="333333"/>
          <w:sz w:val="28"/>
          <w:szCs w:val="28"/>
        </w:rPr>
        <w:t>作出</w:t>
      </w:r>
      <w:proofErr w:type="gramEnd"/>
      <w:r w:rsidRPr="007454D9">
        <w:rPr>
          <w:rFonts w:asciiTheme="minorEastAsia" w:hAnsiTheme="minorEastAsia" w:cs="Tahoma" w:hint="eastAsia"/>
          <w:color w:val="333333"/>
          <w:sz w:val="28"/>
          <w:szCs w:val="28"/>
        </w:rPr>
        <w:t>的一项重大决策部署。这次会议的主要目的，是要动员全体连云港人，以党的十九大精神为指引，牢记习近平总书记“后发先至”的殷殷嘱托，认真落实中央和省委高</w:t>
      </w:r>
      <w:r w:rsidRPr="007454D9">
        <w:rPr>
          <w:rFonts w:asciiTheme="minorEastAsia" w:hAnsiTheme="minorEastAsia" w:cs="Tahoma" w:hint="eastAsia"/>
          <w:color w:val="333333"/>
          <w:sz w:val="28"/>
          <w:szCs w:val="28"/>
        </w:rPr>
        <w:lastRenderedPageBreak/>
        <w:t>质量发展的部署要求，进一步认清形势、振奋精神、顽强拼搏、负重奋进，全面开启“高质发展、后发先至”新征程。</w:t>
      </w:r>
    </w:p>
    <w:p w:rsidR="00210C06" w:rsidRPr="007454D9" w:rsidRDefault="00210C06" w:rsidP="00210C06">
      <w:pPr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7454D9">
        <w:rPr>
          <w:rFonts w:asciiTheme="minorEastAsia" w:hAnsiTheme="minorEastAsia" w:cs="Tahoma" w:hint="eastAsia"/>
          <w:color w:val="333333"/>
          <w:sz w:val="28"/>
          <w:szCs w:val="28"/>
        </w:rPr>
        <w:t>观看后，快客公司管理人员展开积极热烈的讨论，大家围绕自身工作实际、思想实际，纷纷表达了自己的观点，将</w:t>
      </w:r>
      <w:proofErr w:type="gramStart"/>
      <w:r w:rsidRPr="007454D9">
        <w:rPr>
          <w:rFonts w:asciiTheme="minorEastAsia" w:hAnsiTheme="minorEastAsia" w:cs="Tahoma" w:hint="eastAsia"/>
          <w:color w:val="333333"/>
          <w:sz w:val="28"/>
          <w:szCs w:val="28"/>
        </w:rPr>
        <w:t>以此会议</w:t>
      </w:r>
      <w:proofErr w:type="gramEnd"/>
      <w:r w:rsidRPr="007454D9">
        <w:rPr>
          <w:rFonts w:asciiTheme="minorEastAsia" w:hAnsiTheme="minorEastAsia" w:cs="Tahoma" w:hint="eastAsia"/>
          <w:color w:val="333333"/>
          <w:sz w:val="28"/>
          <w:szCs w:val="28"/>
        </w:rPr>
        <w:t>精神为导向，今后努力提升自身业务水平，扎扎实实干工作，做好本职工作。</w:t>
      </w:r>
    </w:p>
    <w:p w:rsidR="00210C06" w:rsidRPr="007454D9" w:rsidRDefault="00210C06" w:rsidP="00210C06">
      <w:pPr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7454D9">
        <w:rPr>
          <w:rFonts w:asciiTheme="minorEastAsia" w:hAnsiTheme="minorEastAsia" w:cs="Tahoma" w:hint="eastAsia"/>
          <w:color w:val="333333"/>
          <w:sz w:val="28"/>
          <w:szCs w:val="28"/>
        </w:rPr>
        <w:t>经理张新红要求全体职工要认真学习项书记的讲话精神，做好宣传发动，做到人人学习、人人领会、人人参与、人人支持，争先创优，将讲话精神融入到日常工作之中，为“高质发展 后发先至”贡献力量。</w:t>
      </w:r>
    </w:p>
    <w:p w:rsidR="00210C06" w:rsidRDefault="00210C06" w:rsidP="00210C06">
      <w:pPr>
        <w:jc w:val="right"/>
        <w:rPr>
          <w:rFonts w:ascii="方正书宋_GBK" w:eastAsia="方正书宋_GBK"/>
          <w:sz w:val="28"/>
          <w:szCs w:val="28"/>
        </w:rPr>
      </w:pPr>
      <w:r>
        <w:rPr>
          <w:rFonts w:cs="Tahoma" w:hint="eastAsia"/>
          <w:color w:val="333333"/>
          <w:sz w:val="27"/>
          <w:szCs w:val="27"/>
        </w:rPr>
        <w:t xml:space="preserve">  </w:t>
      </w:r>
      <w:r w:rsidRPr="002F2F2C">
        <w:rPr>
          <w:rFonts w:ascii="Simsun" w:eastAsia="宋体" w:hAnsi="Simsun" w:cs="宋体"/>
          <w:color w:val="000000"/>
          <w:kern w:val="0"/>
          <w:sz w:val="27"/>
          <w:szCs w:val="27"/>
        </w:rPr>
        <w:t> </w:t>
      </w:r>
      <w:proofErr w:type="gramStart"/>
      <w:r>
        <w:rPr>
          <w:rFonts w:ascii="方正书宋_GBK" w:eastAsia="方正书宋_GBK" w:hint="eastAsia"/>
          <w:sz w:val="28"/>
          <w:szCs w:val="28"/>
        </w:rPr>
        <w:t>连汽快客</w:t>
      </w:r>
      <w:proofErr w:type="gramEnd"/>
      <w:r>
        <w:rPr>
          <w:rFonts w:ascii="方正书宋_GBK" w:eastAsia="方正书宋_GBK" w:hint="eastAsia"/>
          <w:sz w:val="28"/>
          <w:szCs w:val="28"/>
        </w:rPr>
        <w:t>公司</w:t>
      </w:r>
      <w:r w:rsidRPr="00F7539C">
        <w:rPr>
          <w:rFonts w:ascii="方正书宋_GBK" w:eastAsia="方正书宋_GBK" w:hint="eastAsia"/>
          <w:sz w:val="28"/>
          <w:szCs w:val="28"/>
        </w:rPr>
        <w:t xml:space="preserve"> </w:t>
      </w:r>
    </w:p>
    <w:p w:rsidR="00210C06" w:rsidRDefault="00210C06" w:rsidP="00210C06">
      <w:pPr>
        <w:jc w:val="righ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t>万燕</w:t>
      </w:r>
    </w:p>
    <w:p w:rsidR="00210C06" w:rsidRDefault="00210C06" w:rsidP="00210C06">
      <w:pPr>
        <w:jc w:val="righ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t>13961387727</w:t>
      </w:r>
    </w:p>
    <w:p w:rsidR="00210C06" w:rsidRPr="00210C06" w:rsidRDefault="00210C06" w:rsidP="00210C06">
      <w:pPr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2018年4月8日</w:t>
      </w:r>
    </w:p>
    <w:sectPr w:rsidR="00210C06" w:rsidRPr="00210C06" w:rsidSect="0091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C06"/>
    <w:rsid w:val="00210C06"/>
    <w:rsid w:val="0091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10C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210C0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10C06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276</Words>
  <Characters>1575</Characters>
  <Application>Microsoft Office Word</Application>
  <DocSecurity>0</DocSecurity>
  <Lines>13</Lines>
  <Paragraphs>3</Paragraphs>
  <ScaleCrop>false</ScaleCrop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2018-04-09T02:26:00Z</dcterms:created>
  <dcterms:modified xsi:type="dcterms:W3CDTF">2018-04-09T02:36:00Z</dcterms:modified>
</cp:coreProperties>
</file>